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D04C0A" w14:textId="77777777" w:rsidR="00887CC4" w:rsidRDefault="00887CC4">
      <w:pPr>
        <w:rPr>
          <w:sz w:val="20"/>
          <w:szCs w:val="20"/>
        </w:rPr>
      </w:pPr>
    </w:p>
    <w:p w14:paraId="5A0FE2BA" w14:textId="3FA68D6D" w:rsidR="00321881" w:rsidRPr="002E6482" w:rsidRDefault="00321881" w:rsidP="00321881">
      <w:pPr>
        <w:spacing w:before="40" w:after="40" w:line="320" w:lineRule="atLeast"/>
        <w:jc w:val="center"/>
        <w:rPr>
          <w:rFonts w:ascii="Avenir Next LT Pro Demi" w:hAnsi="Avenir Next LT Pro Demi" w:cs="Noto Sans CJK SC"/>
        </w:rPr>
      </w:pPr>
      <w:r w:rsidRPr="002E6482">
        <w:rPr>
          <w:rFonts w:ascii="Avenir Next LT Pro Demi" w:hAnsi="Avenir Next LT Pro Demi" w:cs="Noto Sans CJK SC"/>
          <w:sz w:val="20"/>
          <w:szCs w:val="20"/>
        </w:rPr>
        <w:t>Databases: Allied &amp; Complementary Medicine,  British Nursing Collection,  Public Health Database</w:t>
      </w:r>
    </w:p>
    <w:p w14:paraId="5E6C1BB2" w14:textId="77777777" w:rsidR="00321881" w:rsidRDefault="00321881">
      <w:pPr>
        <w:rPr>
          <w:sz w:val="20"/>
          <w:szCs w:val="20"/>
        </w:rPr>
      </w:pPr>
    </w:p>
    <w:p w14:paraId="7194207A" w14:textId="43490863" w:rsidR="00321881" w:rsidRDefault="00321881">
      <w:pPr>
        <w:rPr>
          <w:sz w:val="20"/>
          <w:szCs w:val="20"/>
        </w:rPr>
      </w:pPr>
      <w:r w:rsidRPr="00321881">
        <w:rPr>
          <w:noProof/>
          <w:sz w:val="20"/>
          <w:szCs w:val="20"/>
        </w:rPr>
        <w:drawing>
          <wp:inline distT="0" distB="0" distL="0" distR="0" wp14:anchorId="1B61D67C" wp14:editId="147C2021">
            <wp:extent cx="5731510" cy="5011420"/>
            <wp:effectExtent l="19050" t="19050" r="21590" b="17780"/>
            <wp:docPr id="112709738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7097387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01142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18865EAB" w14:textId="77777777" w:rsidR="00321881" w:rsidRDefault="00321881">
      <w:pPr>
        <w:rPr>
          <w:sz w:val="20"/>
          <w:szCs w:val="20"/>
        </w:rPr>
      </w:pPr>
    </w:p>
    <w:p w14:paraId="404D487C" w14:textId="67FD3F26" w:rsidR="00321881" w:rsidRDefault="00321881">
      <w:pPr>
        <w:rPr>
          <w:sz w:val="20"/>
          <w:szCs w:val="20"/>
        </w:rPr>
      </w:pPr>
      <w:r w:rsidRPr="00321881">
        <w:rPr>
          <w:noProof/>
          <w:sz w:val="20"/>
          <w:szCs w:val="20"/>
        </w:rPr>
        <w:lastRenderedPageBreak/>
        <w:drawing>
          <wp:inline distT="0" distB="0" distL="0" distR="0" wp14:anchorId="796C7D54" wp14:editId="26F58518">
            <wp:extent cx="5731510" cy="5119370"/>
            <wp:effectExtent l="19050" t="19050" r="21590" b="24130"/>
            <wp:docPr id="124787779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7877798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11937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0D14525E" w14:textId="08D56BBC" w:rsidR="00321881" w:rsidRDefault="00321881">
      <w:pPr>
        <w:rPr>
          <w:sz w:val="20"/>
          <w:szCs w:val="20"/>
        </w:rPr>
      </w:pPr>
      <w:r w:rsidRPr="00321881">
        <w:rPr>
          <w:noProof/>
          <w:sz w:val="20"/>
          <w:szCs w:val="20"/>
        </w:rPr>
        <w:lastRenderedPageBreak/>
        <w:drawing>
          <wp:inline distT="0" distB="0" distL="0" distR="0" wp14:anchorId="7E92ADD6" wp14:editId="75AD9A3D">
            <wp:extent cx="5731510" cy="1501775"/>
            <wp:effectExtent l="19050" t="19050" r="21590" b="22225"/>
            <wp:docPr id="76976486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976486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50177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7FB4E6AC" w14:textId="746E4535" w:rsidR="00321881" w:rsidRDefault="00321881">
      <w:pPr>
        <w:rPr>
          <w:sz w:val="20"/>
          <w:szCs w:val="20"/>
        </w:rPr>
      </w:pPr>
      <w:r w:rsidRPr="00321881">
        <w:rPr>
          <w:noProof/>
          <w:sz w:val="20"/>
          <w:szCs w:val="20"/>
        </w:rPr>
        <w:drawing>
          <wp:inline distT="0" distB="0" distL="0" distR="0" wp14:anchorId="45620AD9" wp14:editId="01FF0FF2">
            <wp:extent cx="8849713" cy="2404110"/>
            <wp:effectExtent l="19050" t="19050" r="27940" b="15240"/>
            <wp:docPr id="182101750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1017508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855254" cy="240561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38A7A9E1" w14:textId="66A996CC" w:rsidR="00321881" w:rsidRDefault="00321881">
      <w:pPr>
        <w:rPr>
          <w:sz w:val="20"/>
          <w:szCs w:val="20"/>
        </w:rPr>
      </w:pPr>
      <w:r w:rsidRPr="00321881">
        <w:rPr>
          <w:noProof/>
          <w:sz w:val="20"/>
          <w:szCs w:val="20"/>
        </w:rPr>
        <w:lastRenderedPageBreak/>
        <w:drawing>
          <wp:inline distT="0" distB="0" distL="0" distR="0" wp14:anchorId="130B03F4" wp14:editId="5AB436F0">
            <wp:extent cx="8797290" cy="5009757"/>
            <wp:effectExtent l="19050" t="19050" r="22860" b="19685"/>
            <wp:docPr id="211667347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6673478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813199" cy="5018816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30191B80" w14:textId="77777777" w:rsidR="00321881" w:rsidRDefault="00321881">
      <w:pPr>
        <w:rPr>
          <w:sz w:val="20"/>
          <w:szCs w:val="20"/>
        </w:rPr>
      </w:pPr>
    </w:p>
    <w:p w14:paraId="47A2376C" w14:textId="77777777" w:rsidR="00CE3151" w:rsidRDefault="00CE3151">
      <w:pPr>
        <w:rPr>
          <w:sz w:val="20"/>
          <w:szCs w:val="20"/>
        </w:rPr>
      </w:pPr>
    </w:p>
    <w:p w14:paraId="3E6EF25B" w14:textId="77777777" w:rsidR="00BF7DAE" w:rsidRDefault="00BF7DAE">
      <w:pPr>
        <w:rPr>
          <w:sz w:val="20"/>
          <w:szCs w:val="20"/>
        </w:rPr>
      </w:pPr>
    </w:p>
    <w:p w14:paraId="4EBED501" w14:textId="77777777" w:rsidR="00CE3151" w:rsidRDefault="00CE3151">
      <w:pPr>
        <w:rPr>
          <w:sz w:val="20"/>
          <w:szCs w:val="20"/>
        </w:rPr>
      </w:pPr>
    </w:p>
    <w:p w14:paraId="16617277" w14:textId="77777777" w:rsidR="00321881" w:rsidRPr="002E6482" w:rsidRDefault="00321881" w:rsidP="00321881">
      <w:pPr>
        <w:jc w:val="center"/>
        <w:rPr>
          <w:rFonts w:ascii="Avenir Next LT Pro Demi" w:hAnsi="Avenir Next LT Pro Demi" w:cs="Noto Sans CJK SC"/>
          <w:sz w:val="28"/>
          <w:szCs w:val="28"/>
        </w:rPr>
      </w:pPr>
      <w:r w:rsidRPr="002E6482">
        <w:rPr>
          <w:rFonts w:ascii="Avenir Next LT Pro Demi" w:hAnsi="Avenir Next LT Pro Demi" w:cs="Noto Sans CJK SC"/>
          <w:sz w:val="28"/>
          <w:szCs w:val="28"/>
        </w:rPr>
        <w:lastRenderedPageBreak/>
        <w:t xml:space="preserve">Search Strategy from ProQuest </w:t>
      </w:r>
      <w:r>
        <w:rPr>
          <w:rFonts w:ascii="Avenir Next LT Pro Demi" w:hAnsi="Avenir Next LT Pro Demi" w:cs="Noto Sans CJK SC"/>
          <w:sz w:val="28"/>
          <w:szCs w:val="28"/>
        </w:rPr>
        <w:t xml:space="preserve">- </w:t>
      </w:r>
      <w:r w:rsidRPr="002E6482">
        <w:rPr>
          <w:rFonts w:ascii="Avenir Next LT Pro Demi" w:hAnsi="Avenir Next LT Pro Demi" w:cs="Noto Sans CJK SC"/>
          <w:sz w:val="28"/>
          <w:szCs w:val="28"/>
        </w:rPr>
        <w:t>2025 December 11</w:t>
      </w:r>
    </w:p>
    <w:p w14:paraId="33710238" w14:textId="7153607A" w:rsidR="00321881" w:rsidRDefault="00321881" w:rsidP="00321881">
      <w:pPr>
        <w:spacing w:before="40" w:after="40" w:line="320" w:lineRule="atLeast"/>
        <w:jc w:val="center"/>
        <w:rPr>
          <w:rFonts w:ascii="Avenir Next LT Pro Demi" w:hAnsi="Avenir Next LT Pro Demi" w:cs="Noto Sans CJK SC"/>
          <w:sz w:val="20"/>
          <w:szCs w:val="20"/>
        </w:rPr>
      </w:pPr>
      <w:r w:rsidRPr="002E6482">
        <w:rPr>
          <w:rFonts w:ascii="Avenir Next LT Pro Demi" w:hAnsi="Avenir Next LT Pro Demi" w:cs="Noto Sans CJK SC"/>
          <w:sz w:val="20"/>
          <w:szCs w:val="20"/>
        </w:rPr>
        <w:t>Databases: Allied &amp; Complementary Medicine,  British Nursing Collection,  Public Health Database</w:t>
      </w:r>
    </w:p>
    <w:p w14:paraId="3E543EBE" w14:textId="77777777" w:rsidR="002B5747" w:rsidRPr="002E6482" w:rsidRDefault="002B5747" w:rsidP="002B5747">
      <w:pPr>
        <w:pStyle w:val="NoSpacing"/>
      </w:pPr>
    </w:p>
    <w:tbl>
      <w:tblPr>
        <w:tblW w:w="9535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50" w:type="dxa"/>
          <w:right w:w="50" w:type="dxa"/>
        </w:tblCellMar>
        <w:tblLook w:val="0000" w:firstRow="0" w:lastRow="0" w:firstColumn="0" w:lastColumn="0" w:noHBand="0" w:noVBand="0"/>
      </w:tblPr>
      <w:tblGrid>
        <w:gridCol w:w="605"/>
        <w:gridCol w:w="7856"/>
        <w:gridCol w:w="1074"/>
      </w:tblGrid>
      <w:tr w:rsidR="00321881" w:rsidRPr="002E6482" w14:paraId="65DFAC34" w14:textId="77777777" w:rsidTr="00AE0080">
        <w:trPr>
          <w:jc w:val="center"/>
        </w:trPr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auto" w:fill="00000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65AD5D5A" w14:textId="77777777" w:rsidR="00321881" w:rsidRPr="002E6482" w:rsidRDefault="00321881" w:rsidP="00AE0080">
            <w:pPr>
              <w:rPr>
                <w:rFonts w:ascii="Avenir Next LT Pro Demi" w:hAnsi="Avenir Next LT Pro Demi" w:cs="Noto Sans CJK SC"/>
                <w:color w:val="FFFFFF"/>
                <w:sz w:val="18"/>
                <w:szCs w:val="18"/>
              </w:rPr>
            </w:pPr>
            <w:r w:rsidRPr="002E6482">
              <w:rPr>
                <w:rFonts w:ascii="Avenir Next LT Pro Demi" w:hAnsi="Avenir Next LT Pro Demi" w:cs="Noto Sans CJK SC"/>
                <w:color w:val="FFFFFF"/>
                <w:sz w:val="18"/>
                <w:szCs w:val="18"/>
              </w:rPr>
              <w:t>Set#</w:t>
            </w:r>
          </w:p>
        </w:tc>
        <w:tc>
          <w:tcPr>
            <w:tcW w:w="7856" w:type="dxa"/>
            <w:tcBorders>
              <w:top w:val="nil"/>
              <w:left w:val="nil"/>
              <w:bottom w:val="nil"/>
              <w:right w:val="nil"/>
            </w:tcBorders>
            <w:shd w:val="clear" w:color="auto" w:fill="00000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46E33B1C" w14:textId="77777777" w:rsidR="00321881" w:rsidRPr="002E6482" w:rsidRDefault="00321881" w:rsidP="00AE0080">
            <w:pPr>
              <w:rPr>
                <w:rFonts w:ascii="Avenir Next LT Pro Demi" w:hAnsi="Avenir Next LT Pro Demi" w:cs="Noto Sans CJK SC"/>
                <w:color w:val="FFFFFF"/>
                <w:sz w:val="18"/>
                <w:szCs w:val="18"/>
              </w:rPr>
            </w:pPr>
            <w:r w:rsidRPr="002E6482">
              <w:rPr>
                <w:rFonts w:ascii="Avenir Next LT Pro Demi" w:hAnsi="Avenir Next LT Pro Demi" w:cs="Noto Sans CJK SC"/>
                <w:color w:val="FFFFFF"/>
                <w:sz w:val="18"/>
                <w:szCs w:val="18"/>
              </w:rPr>
              <w:t>Searched for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00000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165F6CDA" w14:textId="77777777" w:rsidR="00321881" w:rsidRPr="002E6482" w:rsidRDefault="00321881" w:rsidP="00AE0080">
            <w:pPr>
              <w:rPr>
                <w:rFonts w:ascii="Avenir Next LT Pro Demi" w:hAnsi="Avenir Next LT Pro Demi" w:cs="Noto Sans CJK SC"/>
                <w:color w:val="FFFFFF"/>
                <w:sz w:val="18"/>
                <w:szCs w:val="18"/>
              </w:rPr>
            </w:pPr>
            <w:r w:rsidRPr="002E6482">
              <w:rPr>
                <w:rFonts w:ascii="Avenir Next LT Pro Demi" w:hAnsi="Avenir Next LT Pro Demi" w:cs="Noto Sans CJK SC"/>
                <w:color w:val="FFFFFF"/>
                <w:sz w:val="18"/>
                <w:szCs w:val="18"/>
              </w:rPr>
              <w:t>Results</w:t>
            </w:r>
          </w:p>
        </w:tc>
      </w:tr>
      <w:tr w:rsidR="00321881" w:rsidRPr="002E6482" w14:paraId="1DA1A59E" w14:textId="77777777" w:rsidTr="00AE0080">
        <w:trPr>
          <w:jc w:val="center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50DE2BE5" w14:textId="77777777" w:rsidR="00321881" w:rsidRPr="002E6482" w:rsidRDefault="00321881" w:rsidP="00AE0080">
            <w:pPr>
              <w:rPr>
                <w:rFonts w:ascii="Avenir Next LT Pro Demi" w:hAnsi="Avenir Next LT Pro Demi" w:cs="Noto Sans CJK SC"/>
                <w:sz w:val="20"/>
                <w:szCs w:val="20"/>
              </w:rPr>
            </w:pPr>
            <w:r w:rsidRPr="002E6482">
              <w:rPr>
                <w:rFonts w:ascii="Avenir Next LT Pro Demi" w:hAnsi="Avenir Next LT Pro Demi" w:cs="Noto Sans CJK SC"/>
                <w:sz w:val="20"/>
                <w:szCs w:val="20"/>
              </w:rPr>
              <w:t>S1</w:t>
            </w:r>
          </w:p>
        </w:tc>
        <w:tc>
          <w:tcPr>
            <w:tcW w:w="7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7646C455" w14:textId="77777777" w:rsidR="00321881" w:rsidRPr="002E6482" w:rsidRDefault="00321881" w:rsidP="00AE0080">
            <w:pPr>
              <w:rPr>
                <w:rFonts w:ascii="Avenir Next LT Pro Demi" w:hAnsi="Avenir Next LT Pro Demi" w:cs="Noto Sans CJK SC"/>
                <w:sz w:val="20"/>
                <w:szCs w:val="20"/>
              </w:rPr>
            </w:pPr>
            <w:r w:rsidRPr="002E6482">
              <w:rPr>
                <w:rFonts w:ascii="Avenir Next LT Pro Demi" w:hAnsi="Avenir Next LT Pro Demi" w:cs="Noto Sans CJK SC"/>
                <w:sz w:val="20"/>
                <w:szCs w:val="20"/>
              </w:rPr>
              <w:t>MAINSUBJECT.EXACT.EXPLODE("DIABETES MELLITUS")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13E6F069" w14:textId="77777777" w:rsidR="00321881" w:rsidRPr="002E6482" w:rsidRDefault="00321881" w:rsidP="00AE0080">
            <w:pPr>
              <w:jc w:val="right"/>
              <w:rPr>
                <w:rFonts w:ascii="Avenir Next LT Pro Demi" w:hAnsi="Avenir Next LT Pro Demi" w:cs="Noto Sans CJK SC"/>
                <w:sz w:val="20"/>
                <w:szCs w:val="20"/>
              </w:rPr>
            </w:pPr>
            <w:r w:rsidRPr="002E6482">
              <w:rPr>
                <w:rFonts w:ascii="Avenir Next LT Pro Demi" w:hAnsi="Avenir Next LT Pro Demi" w:cs="Noto Sans CJK SC"/>
                <w:sz w:val="20"/>
                <w:szCs w:val="20"/>
              </w:rPr>
              <w:t>4819°</w:t>
            </w:r>
          </w:p>
        </w:tc>
      </w:tr>
      <w:tr w:rsidR="00321881" w:rsidRPr="002E6482" w14:paraId="1623E607" w14:textId="77777777" w:rsidTr="00AE0080">
        <w:trPr>
          <w:jc w:val="center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5D5B5E16" w14:textId="77777777" w:rsidR="00321881" w:rsidRPr="002E6482" w:rsidRDefault="00321881" w:rsidP="00AE0080">
            <w:pPr>
              <w:rPr>
                <w:rFonts w:ascii="Avenir Next LT Pro Demi" w:hAnsi="Avenir Next LT Pro Demi" w:cs="Noto Sans CJK SC"/>
                <w:sz w:val="20"/>
                <w:szCs w:val="20"/>
              </w:rPr>
            </w:pPr>
            <w:r w:rsidRPr="002E6482">
              <w:rPr>
                <w:rFonts w:ascii="Avenir Next LT Pro Demi" w:hAnsi="Avenir Next LT Pro Demi" w:cs="Noto Sans CJK SC"/>
                <w:sz w:val="20"/>
                <w:szCs w:val="20"/>
              </w:rPr>
              <w:t>S2</w:t>
            </w:r>
          </w:p>
        </w:tc>
        <w:tc>
          <w:tcPr>
            <w:tcW w:w="7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15355AF8" w14:textId="77777777" w:rsidR="00321881" w:rsidRPr="002E6482" w:rsidRDefault="00321881" w:rsidP="00AE0080">
            <w:pPr>
              <w:rPr>
                <w:rFonts w:ascii="Avenir Next LT Pro Demi" w:hAnsi="Avenir Next LT Pro Demi" w:cs="Noto Sans CJK SC"/>
                <w:sz w:val="20"/>
                <w:szCs w:val="20"/>
              </w:rPr>
            </w:pPr>
            <w:r w:rsidRPr="002E6482">
              <w:rPr>
                <w:rFonts w:ascii="Avenir Next LT Pro Demi" w:hAnsi="Avenir Next LT Pro Demi" w:cs="Noto Sans CJK SC"/>
                <w:sz w:val="20"/>
                <w:szCs w:val="20"/>
              </w:rPr>
              <w:t>MAINSUBJECT.EXACT("Diabetes" OR "Gestational diabetes")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3AEFA1ED" w14:textId="77777777" w:rsidR="00321881" w:rsidRPr="002E6482" w:rsidRDefault="00321881" w:rsidP="00AE0080">
            <w:pPr>
              <w:jc w:val="right"/>
              <w:rPr>
                <w:rFonts w:ascii="Avenir Next LT Pro Demi" w:hAnsi="Avenir Next LT Pro Demi" w:cs="Noto Sans CJK SC"/>
                <w:sz w:val="20"/>
                <w:szCs w:val="20"/>
              </w:rPr>
            </w:pPr>
            <w:r w:rsidRPr="002E6482">
              <w:rPr>
                <w:rFonts w:ascii="Avenir Next LT Pro Demi" w:hAnsi="Avenir Next LT Pro Demi" w:cs="Noto Sans CJK SC"/>
                <w:sz w:val="20"/>
                <w:szCs w:val="20"/>
              </w:rPr>
              <w:t>208410*</w:t>
            </w:r>
          </w:p>
        </w:tc>
      </w:tr>
      <w:tr w:rsidR="00321881" w:rsidRPr="002E6482" w14:paraId="4BAFFF31" w14:textId="77777777" w:rsidTr="00AE0080">
        <w:trPr>
          <w:jc w:val="center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7A3C67B7" w14:textId="77777777" w:rsidR="00321881" w:rsidRPr="002E6482" w:rsidRDefault="00321881" w:rsidP="00AE0080">
            <w:pPr>
              <w:rPr>
                <w:rFonts w:ascii="Avenir Next LT Pro Demi" w:hAnsi="Avenir Next LT Pro Demi" w:cs="Noto Sans CJK SC"/>
                <w:sz w:val="20"/>
                <w:szCs w:val="20"/>
              </w:rPr>
            </w:pPr>
            <w:r w:rsidRPr="002E6482">
              <w:rPr>
                <w:rFonts w:ascii="Avenir Next LT Pro Demi" w:hAnsi="Avenir Next LT Pro Demi" w:cs="Noto Sans CJK SC"/>
                <w:sz w:val="20"/>
                <w:szCs w:val="20"/>
              </w:rPr>
              <w:t>S3</w:t>
            </w:r>
          </w:p>
        </w:tc>
        <w:tc>
          <w:tcPr>
            <w:tcW w:w="7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7A63DB20" w14:textId="77777777" w:rsidR="00321881" w:rsidRPr="002E6482" w:rsidRDefault="00321881" w:rsidP="00AE0080">
            <w:pPr>
              <w:rPr>
                <w:rFonts w:ascii="Avenir Next LT Pro Demi" w:hAnsi="Avenir Next LT Pro Demi" w:cs="Noto Sans CJK SC"/>
                <w:sz w:val="20"/>
                <w:szCs w:val="20"/>
              </w:rPr>
            </w:pPr>
            <w:r w:rsidRPr="002E6482">
              <w:rPr>
                <w:rFonts w:ascii="Avenir Next LT Pro Demi" w:hAnsi="Avenir Next LT Pro Demi" w:cs="Noto Sans CJK SC"/>
                <w:sz w:val="20"/>
                <w:szCs w:val="20"/>
              </w:rPr>
              <w:t>DIABET* NEAR (MELLITUS OR TYPE-2 OR TYPE-II)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63DA605F" w14:textId="77777777" w:rsidR="00321881" w:rsidRPr="002E6482" w:rsidRDefault="00321881" w:rsidP="00AE0080">
            <w:pPr>
              <w:jc w:val="right"/>
              <w:rPr>
                <w:rFonts w:ascii="Avenir Next LT Pro Demi" w:hAnsi="Avenir Next LT Pro Demi" w:cs="Noto Sans CJK SC"/>
                <w:sz w:val="20"/>
                <w:szCs w:val="20"/>
              </w:rPr>
            </w:pPr>
            <w:r w:rsidRPr="002E6482">
              <w:rPr>
                <w:rFonts w:ascii="Avenir Next LT Pro Demi" w:hAnsi="Avenir Next LT Pro Demi" w:cs="Noto Sans CJK SC"/>
                <w:sz w:val="20"/>
                <w:szCs w:val="20"/>
              </w:rPr>
              <w:t>371151*</w:t>
            </w:r>
          </w:p>
        </w:tc>
      </w:tr>
      <w:tr w:rsidR="00321881" w:rsidRPr="002E6482" w14:paraId="2D7DE9B8" w14:textId="77777777" w:rsidTr="00AE0080">
        <w:trPr>
          <w:jc w:val="center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39DDDD1B" w14:textId="77777777" w:rsidR="00321881" w:rsidRPr="002E6482" w:rsidRDefault="00321881" w:rsidP="00AE0080">
            <w:pPr>
              <w:rPr>
                <w:rFonts w:ascii="Avenir Next LT Pro Demi" w:hAnsi="Avenir Next LT Pro Demi" w:cs="Noto Sans CJK SC"/>
                <w:sz w:val="20"/>
                <w:szCs w:val="20"/>
              </w:rPr>
            </w:pPr>
            <w:r w:rsidRPr="002E6482">
              <w:rPr>
                <w:rFonts w:ascii="Avenir Next LT Pro Demi" w:hAnsi="Avenir Next LT Pro Demi" w:cs="Noto Sans CJK SC"/>
                <w:sz w:val="20"/>
                <w:szCs w:val="20"/>
              </w:rPr>
              <w:t>S4</w:t>
            </w:r>
          </w:p>
        </w:tc>
        <w:tc>
          <w:tcPr>
            <w:tcW w:w="7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0F783AA4" w14:textId="77777777" w:rsidR="00321881" w:rsidRPr="002E6482" w:rsidRDefault="00321881" w:rsidP="00AE0080">
            <w:pPr>
              <w:rPr>
                <w:rFonts w:ascii="Avenir Next LT Pro Demi" w:hAnsi="Avenir Next LT Pro Demi" w:cs="Noto Sans CJK SC"/>
                <w:sz w:val="20"/>
                <w:szCs w:val="20"/>
              </w:rPr>
            </w:pPr>
            <w:r w:rsidRPr="002E6482">
              <w:rPr>
                <w:rFonts w:ascii="Avenir Next LT Pro Demi" w:hAnsi="Avenir Next LT Pro Demi" w:cs="Noto Sans CJK SC"/>
                <w:sz w:val="20"/>
                <w:szCs w:val="20"/>
              </w:rPr>
              <w:t>[S3] OR [S2] OR [S1]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126E534A" w14:textId="77777777" w:rsidR="00321881" w:rsidRPr="002E6482" w:rsidRDefault="00321881" w:rsidP="00AE0080">
            <w:pPr>
              <w:jc w:val="right"/>
              <w:rPr>
                <w:rFonts w:ascii="Avenir Next LT Pro Demi" w:hAnsi="Avenir Next LT Pro Demi" w:cs="Noto Sans CJK SC"/>
                <w:sz w:val="20"/>
                <w:szCs w:val="20"/>
              </w:rPr>
            </w:pPr>
            <w:r w:rsidRPr="002E6482">
              <w:rPr>
                <w:rFonts w:ascii="Avenir Next LT Pro Demi" w:hAnsi="Avenir Next LT Pro Demi" w:cs="Noto Sans CJK SC"/>
                <w:sz w:val="20"/>
                <w:szCs w:val="20"/>
              </w:rPr>
              <w:t>429754*</w:t>
            </w:r>
          </w:p>
        </w:tc>
      </w:tr>
      <w:tr w:rsidR="00321881" w:rsidRPr="002E6482" w14:paraId="45AC8F52" w14:textId="77777777" w:rsidTr="00AE0080">
        <w:trPr>
          <w:jc w:val="center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527BF549" w14:textId="77777777" w:rsidR="00321881" w:rsidRPr="002E6482" w:rsidRDefault="00321881" w:rsidP="00AE0080">
            <w:pPr>
              <w:rPr>
                <w:rFonts w:ascii="Avenir Next LT Pro Demi" w:hAnsi="Avenir Next LT Pro Demi" w:cs="Noto Sans CJK SC"/>
                <w:sz w:val="20"/>
                <w:szCs w:val="20"/>
              </w:rPr>
            </w:pPr>
            <w:r w:rsidRPr="002E6482">
              <w:rPr>
                <w:rFonts w:ascii="Avenir Next LT Pro Demi" w:hAnsi="Avenir Next LT Pro Demi" w:cs="Noto Sans CJK SC"/>
                <w:sz w:val="20"/>
                <w:szCs w:val="20"/>
              </w:rPr>
              <w:t>S5</w:t>
            </w:r>
          </w:p>
        </w:tc>
        <w:tc>
          <w:tcPr>
            <w:tcW w:w="7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787DC942" w14:textId="77777777" w:rsidR="00321881" w:rsidRPr="002E6482" w:rsidRDefault="00321881" w:rsidP="00AE0080">
            <w:pPr>
              <w:rPr>
                <w:rFonts w:ascii="Avenir Next LT Pro Demi" w:hAnsi="Avenir Next LT Pro Demi" w:cs="Noto Sans CJK SC"/>
                <w:sz w:val="20"/>
                <w:szCs w:val="20"/>
              </w:rPr>
            </w:pPr>
            <w:r w:rsidRPr="002E6482">
              <w:rPr>
                <w:rFonts w:ascii="Avenir Next LT Pro Demi" w:hAnsi="Avenir Next LT Pro Demi" w:cs="Noto Sans CJK SC"/>
                <w:sz w:val="20"/>
                <w:szCs w:val="20"/>
              </w:rPr>
              <w:t xml:space="preserve">[S3] OR [S2] OR [S1]  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0C9EDDB8" w14:textId="77777777" w:rsidR="00321881" w:rsidRPr="002E6482" w:rsidRDefault="00321881" w:rsidP="00AE0080">
            <w:pPr>
              <w:jc w:val="right"/>
              <w:rPr>
                <w:rFonts w:ascii="Avenir Next LT Pro Demi" w:hAnsi="Avenir Next LT Pro Demi" w:cs="Noto Sans CJK SC"/>
                <w:sz w:val="20"/>
                <w:szCs w:val="20"/>
              </w:rPr>
            </w:pPr>
            <w:r w:rsidRPr="002E6482">
              <w:rPr>
                <w:rFonts w:ascii="Avenir Next LT Pro Demi" w:hAnsi="Avenir Next LT Pro Demi" w:cs="Noto Sans CJK SC"/>
                <w:sz w:val="20"/>
                <w:szCs w:val="20"/>
              </w:rPr>
              <w:t>316327*</w:t>
            </w:r>
          </w:p>
        </w:tc>
      </w:tr>
      <w:tr w:rsidR="00321881" w:rsidRPr="002E6482" w14:paraId="331F4EA5" w14:textId="77777777" w:rsidTr="00AE0080">
        <w:trPr>
          <w:jc w:val="center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08030E77" w14:textId="77777777" w:rsidR="00321881" w:rsidRPr="002E6482" w:rsidRDefault="00321881" w:rsidP="00AE0080">
            <w:pPr>
              <w:rPr>
                <w:rFonts w:ascii="Avenir Next LT Pro Demi" w:hAnsi="Avenir Next LT Pro Demi" w:cs="Noto Sans CJK SC"/>
                <w:sz w:val="20"/>
                <w:szCs w:val="20"/>
              </w:rPr>
            </w:pPr>
            <w:r w:rsidRPr="002E6482">
              <w:rPr>
                <w:rFonts w:ascii="Avenir Next LT Pro Demi" w:hAnsi="Avenir Next LT Pro Demi" w:cs="Noto Sans CJK SC"/>
                <w:sz w:val="20"/>
                <w:szCs w:val="20"/>
              </w:rPr>
              <w:t>S6</w:t>
            </w:r>
          </w:p>
        </w:tc>
        <w:tc>
          <w:tcPr>
            <w:tcW w:w="7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784E9E41" w14:textId="77777777" w:rsidR="00321881" w:rsidRPr="002E6482" w:rsidRDefault="00321881" w:rsidP="00AE0080">
            <w:pPr>
              <w:rPr>
                <w:rFonts w:ascii="Avenir Next LT Pro Demi" w:hAnsi="Avenir Next LT Pro Demi" w:cs="Noto Sans CJK SC"/>
                <w:sz w:val="20"/>
                <w:szCs w:val="20"/>
              </w:rPr>
            </w:pPr>
            <w:r w:rsidRPr="002E6482">
              <w:rPr>
                <w:rFonts w:ascii="Avenir Next LT Pro Demi" w:hAnsi="Avenir Next LT Pro Demi" w:cs="Noto Sans CJK SC"/>
                <w:sz w:val="20"/>
                <w:szCs w:val="20"/>
              </w:rPr>
              <w:t>([S3] OR [S2] OR [S1]) AND pd(20201211-20251211) + [FullText]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7B1A1833" w14:textId="77777777" w:rsidR="00321881" w:rsidRPr="002E6482" w:rsidRDefault="00321881" w:rsidP="00AE0080">
            <w:pPr>
              <w:jc w:val="right"/>
              <w:rPr>
                <w:rFonts w:ascii="Avenir Next LT Pro Demi" w:hAnsi="Avenir Next LT Pro Demi" w:cs="Noto Sans CJK SC"/>
                <w:sz w:val="20"/>
                <w:szCs w:val="20"/>
              </w:rPr>
            </w:pPr>
            <w:r w:rsidRPr="002E6482">
              <w:rPr>
                <w:rFonts w:ascii="Avenir Next LT Pro Demi" w:hAnsi="Avenir Next LT Pro Demi" w:cs="Noto Sans CJK SC"/>
                <w:sz w:val="20"/>
                <w:szCs w:val="20"/>
              </w:rPr>
              <w:t>79933*</w:t>
            </w:r>
          </w:p>
        </w:tc>
      </w:tr>
    </w:tbl>
    <w:p w14:paraId="5318DBFE" w14:textId="77777777" w:rsidR="00321881" w:rsidRPr="002E6482" w:rsidRDefault="00321881" w:rsidP="00321881">
      <w:pPr>
        <w:rPr>
          <w:rFonts w:ascii="Avenir Next LT Pro Demi" w:hAnsi="Avenir Next LT Pro Demi" w:cs="Times New Roman"/>
        </w:rPr>
      </w:pPr>
    </w:p>
    <w:p w14:paraId="7BBC871F" w14:textId="77777777" w:rsidR="00321881" w:rsidRPr="002E6482" w:rsidRDefault="00321881" w:rsidP="00321881">
      <w:pPr>
        <w:rPr>
          <w:rFonts w:ascii="Avenir Next LT Pro Demi" w:hAnsi="Avenir Next LT Pro Demi" w:cs="Noto Sans CJK SC"/>
          <w:sz w:val="20"/>
          <w:szCs w:val="20"/>
        </w:rPr>
      </w:pPr>
      <w:r w:rsidRPr="002E6482">
        <w:rPr>
          <w:rFonts w:ascii="Avenir Next LT Pro Demi" w:hAnsi="Avenir Next LT Pro Demi" w:cs="Noto Sans CJK SC"/>
          <w:sz w:val="20"/>
          <w:szCs w:val="20"/>
        </w:rPr>
        <w:t>* Duplicates are removed from your search, but included in your result count.</w:t>
      </w:r>
    </w:p>
    <w:p w14:paraId="0A98A707" w14:textId="77777777" w:rsidR="00321881" w:rsidRDefault="00321881" w:rsidP="00321881">
      <w:pPr>
        <w:rPr>
          <w:rFonts w:ascii="Avenir Next LT Pro Demi" w:hAnsi="Avenir Next LT Pro Demi" w:cs="Noto Sans CJK SC"/>
          <w:sz w:val="20"/>
          <w:szCs w:val="20"/>
        </w:rPr>
      </w:pPr>
      <w:r w:rsidRPr="002E6482">
        <w:rPr>
          <w:rFonts w:ascii="Avenir Next LT Pro Demi" w:hAnsi="Avenir Next LT Pro Demi" w:cs="Noto Sans CJK SC"/>
          <w:sz w:val="20"/>
          <w:szCs w:val="20"/>
        </w:rPr>
        <w:t>° Duplicates are removed from your search and from your result count.</w:t>
      </w:r>
    </w:p>
    <w:p w14:paraId="5A4B7056" w14:textId="77777777" w:rsidR="00DC2672" w:rsidRDefault="00DC2672" w:rsidP="002B5747">
      <w:pPr>
        <w:pStyle w:val="NoSpacing"/>
      </w:pPr>
    </w:p>
    <w:p w14:paraId="6F5C4E07" w14:textId="53E9055E" w:rsidR="00DC2672" w:rsidRDefault="00DC2672" w:rsidP="00321881">
      <w:pPr>
        <w:rPr>
          <w:rFonts w:ascii="Avenir Next LT Pro Demi" w:hAnsi="Avenir Next LT Pro Demi" w:cs="Noto Sans CJK SC"/>
          <w:sz w:val="20"/>
          <w:szCs w:val="20"/>
        </w:rPr>
      </w:pPr>
      <w:r>
        <w:rPr>
          <w:rFonts w:ascii="Avenir Next LT Pro Demi" w:hAnsi="Avenir Next LT Pro Demi" w:cs="Noto Sans CJK SC"/>
          <w:sz w:val="20"/>
          <w:szCs w:val="20"/>
        </w:rPr>
        <w:t>Database split of Set 4:</w:t>
      </w:r>
      <w:r w:rsidR="003F748B">
        <w:rPr>
          <w:rFonts w:ascii="Avenir Next LT Pro Demi" w:hAnsi="Avenir Next LT Pro Demi" w:cs="Noto Sans CJK SC"/>
          <w:sz w:val="20"/>
          <w:szCs w:val="20"/>
        </w:rPr>
        <w:tab/>
      </w:r>
      <w:r w:rsidR="003F748B">
        <w:rPr>
          <w:rFonts w:ascii="Avenir Next LT Pro Demi" w:hAnsi="Avenir Next LT Pro Demi" w:cs="Noto Sans CJK SC"/>
          <w:sz w:val="20"/>
          <w:szCs w:val="20"/>
        </w:rPr>
        <w:tab/>
      </w:r>
      <w:r w:rsidR="003F748B">
        <w:rPr>
          <w:rFonts w:ascii="Avenir Next LT Pro Demi" w:hAnsi="Avenir Next LT Pro Demi" w:cs="Noto Sans CJK SC"/>
          <w:sz w:val="20"/>
          <w:szCs w:val="20"/>
        </w:rPr>
        <w:tab/>
      </w:r>
      <w:r w:rsidR="003F748B">
        <w:rPr>
          <w:rFonts w:ascii="Avenir Next LT Pro Demi" w:hAnsi="Avenir Next LT Pro Demi" w:cs="Noto Sans CJK SC"/>
          <w:sz w:val="20"/>
          <w:szCs w:val="20"/>
        </w:rPr>
        <w:tab/>
      </w:r>
      <w:r w:rsidR="003F748B">
        <w:rPr>
          <w:rFonts w:ascii="Avenir Next LT Pro Demi" w:hAnsi="Avenir Next LT Pro Demi" w:cs="Noto Sans CJK SC"/>
          <w:sz w:val="20"/>
          <w:szCs w:val="20"/>
        </w:rPr>
        <w:tab/>
      </w:r>
      <w:r w:rsidR="003F748B">
        <w:rPr>
          <w:rFonts w:ascii="Avenir Next LT Pro Demi" w:hAnsi="Avenir Next LT Pro Demi" w:cs="Noto Sans CJK SC"/>
          <w:sz w:val="20"/>
          <w:szCs w:val="20"/>
        </w:rPr>
        <w:tab/>
      </w:r>
      <w:r w:rsidR="003F748B">
        <w:rPr>
          <w:rFonts w:ascii="Avenir Next LT Pro Demi" w:hAnsi="Avenir Next LT Pro Demi" w:cs="Noto Sans CJK SC"/>
          <w:sz w:val="20"/>
          <w:szCs w:val="20"/>
        </w:rPr>
        <w:tab/>
      </w:r>
      <w:r w:rsidR="003F748B">
        <w:rPr>
          <w:rFonts w:ascii="Avenir Next LT Pro Demi" w:hAnsi="Avenir Next LT Pro Demi" w:cs="Noto Sans CJK SC"/>
          <w:sz w:val="20"/>
          <w:szCs w:val="20"/>
        </w:rPr>
        <w:tab/>
      </w:r>
      <w:r w:rsidR="003F748B">
        <w:rPr>
          <w:rFonts w:ascii="Avenir Next LT Pro Demi" w:hAnsi="Avenir Next LT Pro Demi" w:cs="Noto Sans CJK SC"/>
          <w:sz w:val="20"/>
          <w:szCs w:val="20"/>
        </w:rPr>
        <w:tab/>
      </w:r>
      <w:r w:rsidR="003F748B">
        <w:rPr>
          <w:rFonts w:ascii="Avenir Next LT Pro Demi" w:hAnsi="Avenir Next LT Pro Demi" w:cs="Noto Sans CJK SC"/>
          <w:sz w:val="20"/>
          <w:szCs w:val="20"/>
        </w:rPr>
        <w:t xml:space="preserve">Database split of Set </w:t>
      </w:r>
      <w:r w:rsidR="003F748B">
        <w:rPr>
          <w:rFonts w:ascii="Avenir Next LT Pro Demi" w:hAnsi="Avenir Next LT Pro Demi" w:cs="Noto Sans CJK SC"/>
          <w:sz w:val="20"/>
          <w:szCs w:val="20"/>
        </w:rPr>
        <w:t>6</w:t>
      </w:r>
      <w:r w:rsidR="003F748B">
        <w:rPr>
          <w:rFonts w:ascii="Avenir Next LT Pro Demi" w:hAnsi="Avenir Next LT Pro Demi" w:cs="Noto Sans CJK SC"/>
          <w:sz w:val="20"/>
          <w:szCs w:val="20"/>
        </w:rPr>
        <w:t>:</w:t>
      </w:r>
      <w:r w:rsidR="003F748B">
        <w:rPr>
          <w:rFonts w:ascii="Avenir Next LT Pro Demi" w:hAnsi="Avenir Next LT Pro Demi" w:cs="Noto Sans CJK SC"/>
          <w:sz w:val="20"/>
          <w:szCs w:val="20"/>
        </w:rPr>
        <w:tab/>
      </w:r>
      <w:r w:rsidR="003F748B">
        <w:rPr>
          <w:rFonts w:ascii="Avenir Next LT Pro Demi" w:hAnsi="Avenir Next LT Pro Demi" w:cs="Noto Sans CJK SC"/>
          <w:sz w:val="20"/>
          <w:szCs w:val="20"/>
        </w:rPr>
        <w:tab/>
      </w:r>
      <w:r w:rsidR="003F748B">
        <w:rPr>
          <w:rFonts w:ascii="Avenir Next LT Pro Demi" w:hAnsi="Avenir Next LT Pro Demi" w:cs="Noto Sans CJK SC"/>
          <w:sz w:val="20"/>
          <w:szCs w:val="20"/>
        </w:rPr>
        <w:tab/>
      </w:r>
      <w:r w:rsidR="003F748B">
        <w:rPr>
          <w:rFonts w:ascii="Avenir Next LT Pro Demi" w:hAnsi="Avenir Next LT Pro Demi" w:cs="Noto Sans CJK SC"/>
          <w:sz w:val="20"/>
          <w:szCs w:val="20"/>
        </w:rPr>
        <w:tab/>
      </w:r>
      <w:r w:rsidR="003F748B">
        <w:rPr>
          <w:rFonts w:ascii="Avenir Next LT Pro Demi" w:hAnsi="Avenir Next LT Pro Demi" w:cs="Noto Sans CJK SC"/>
          <w:sz w:val="20"/>
          <w:szCs w:val="20"/>
        </w:rPr>
        <w:tab/>
      </w:r>
      <w:r w:rsidR="003F748B">
        <w:rPr>
          <w:rFonts w:ascii="Avenir Next LT Pro Demi" w:hAnsi="Avenir Next LT Pro Demi" w:cs="Noto Sans CJK SC"/>
          <w:sz w:val="20"/>
          <w:szCs w:val="20"/>
        </w:rPr>
        <w:tab/>
      </w:r>
    </w:p>
    <w:p w14:paraId="014FC6D8" w14:textId="2D7FB872" w:rsidR="00DC2672" w:rsidRPr="002E6482" w:rsidRDefault="00DC2672" w:rsidP="00321881">
      <w:pPr>
        <w:rPr>
          <w:rFonts w:ascii="Avenir Next LT Pro Demi" w:hAnsi="Avenir Next LT Pro Demi" w:cs="Noto Sans CJK SC"/>
          <w:sz w:val="20"/>
          <w:szCs w:val="20"/>
        </w:rPr>
      </w:pPr>
      <w:r w:rsidRPr="00DC2672">
        <w:rPr>
          <w:rFonts w:ascii="Avenir Next LT Pro Demi" w:hAnsi="Avenir Next LT Pro Demi" w:cs="Noto Sans CJK SC"/>
          <w:sz w:val="20"/>
          <w:szCs w:val="20"/>
        </w:rPr>
        <w:drawing>
          <wp:inline distT="0" distB="0" distL="0" distR="0" wp14:anchorId="1D93412B" wp14:editId="01D70B8D">
            <wp:extent cx="2949203" cy="1402080"/>
            <wp:effectExtent l="19050" t="19050" r="22860" b="26670"/>
            <wp:docPr id="606553574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6553574" name="Picture 1" descr="A screenshot of a computer&#10;&#10;AI-generated content may be incorrect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953896" cy="1404311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="003F748B">
        <w:rPr>
          <w:rFonts w:ascii="Avenir Next LT Pro Demi" w:hAnsi="Avenir Next LT Pro Demi" w:cs="Noto Sans CJK SC"/>
          <w:sz w:val="20"/>
          <w:szCs w:val="20"/>
        </w:rPr>
        <w:tab/>
      </w:r>
      <w:r w:rsidR="003F748B">
        <w:rPr>
          <w:rFonts w:ascii="Avenir Next LT Pro Demi" w:hAnsi="Avenir Next LT Pro Demi" w:cs="Noto Sans CJK SC"/>
          <w:sz w:val="20"/>
          <w:szCs w:val="20"/>
        </w:rPr>
        <w:tab/>
      </w:r>
      <w:r w:rsidR="003F748B">
        <w:rPr>
          <w:rFonts w:ascii="Avenir Next LT Pro Demi" w:hAnsi="Avenir Next LT Pro Demi" w:cs="Noto Sans CJK SC"/>
          <w:sz w:val="20"/>
          <w:szCs w:val="20"/>
        </w:rPr>
        <w:tab/>
      </w:r>
      <w:r w:rsidR="003F748B">
        <w:rPr>
          <w:rFonts w:ascii="Avenir Next LT Pro Demi" w:hAnsi="Avenir Next LT Pro Demi" w:cs="Noto Sans CJK SC"/>
          <w:sz w:val="20"/>
          <w:szCs w:val="20"/>
        </w:rPr>
        <w:tab/>
      </w:r>
      <w:r w:rsidR="003F748B">
        <w:rPr>
          <w:rFonts w:ascii="Avenir Next LT Pro Demi" w:hAnsi="Avenir Next LT Pro Demi" w:cs="Noto Sans CJK SC"/>
          <w:sz w:val="20"/>
          <w:szCs w:val="20"/>
        </w:rPr>
        <w:tab/>
      </w:r>
      <w:r w:rsidR="003F748B" w:rsidRPr="003F748B">
        <w:rPr>
          <w:rFonts w:ascii="Avenir Next LT Pro Demi" w:hAnsi="Avenir Next LT Pro Demi" w:cs="Noto Sans CJK SC"/>
          <w:sz w:val="20"/>
          <w:szCs w:val="20"/>
        </w:rPr>
        <w:drawing>
          <wp:inline distT="0" distB="0" distL="0" distR="0" wp14:anchorId="5EB4BC6D" wp14:editId="072C83A1">
            <wp:extent cx="2362530" cy="1448002"/>
            <wp:effectExtent l="19050" t="19050" r="19050" b="19050"/>
            <wp:docPr id="1253732485" name="Picture 1" descr="A close-up of a medical data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3732485" name="Picture 1" descr="A close-up of a medical data&#10;&#10;AI-generated content may be incorrect.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362530" cy="1448002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283BBA29" w14:textId="0ECB2D0C" w:rsidR="00321881" w:rsidRPr="00C43B1B" w:rsidRDefault="00321881" w:rsidP="00C43B1B">
      <w:pPr>
        <w:spacing w:before="100" w:line="320" w:lineRule="atLeast"/>
        <w:rPr>
          <w:rFonts w:ascii="Avenir Next LT Pro Demi" w:hAnsi="Avenir Next LT Pro Demi" w:cs="Times New Roman"/>
        </w:rPr>
      </w:pPr>
    </w:p>
    <w:sectPr w:rsidR="00321881" w:rsidRPr="00C43B1B" w:rsidSect="002B5747">
      <w:pgSz w:w="16838" w:h="11906" w:orient="landscape"/>
      <w:pgMar w:top="1134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venir Next LT Pro">
    <w:altName w:val="Avenir Next LT Pro"/>
    <w:charset w:val="00"/>
    <w:family w:val="swiss"/>
    <w:pitch w:val="variable"/>
    <w:sig w:usb0="800000EF" w:usb1="5000204A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venir Next LT Pro Demi">
    <w:charset w:val="00"/>
    <w:family w:val="swiss"/>
    <w:pitch w:val="variable"/>
    <w:sig w:usb0="800000EF" w:usb1="5000204A" w:usb2="00000000" w:usb3="00000000" w:csb0="00000093" w:csb1="00000000"/>
  </w:font>
  <w:font w:name="Noto Sans CJK SC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1881"/>
    <w:rsid w:val="002B5747"/>
    <w:rsid w:val="00321881"/>
    <w:rsid w:val="00325BF6"/>
    <w:rsid w:val="00341D00"/>
    <w:rsid w:val="003F748B"/>
    <w:rsid w:val="004A5F80"/>
    <w:rsid w:val="00887CC4"/>
    <w:rsid w:val="00BF7DAE"/>
    <w:rsid w:val="00C43B1B"/>
    <w:rsid w:val="00CE3151"/>
    <w:rsid w:val="00D44E24"/>
    <w:rsid w:val="00DC2672"/>
    <w:rsid w:val="00E11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1499B1"/>
  <w15:chartTrackingRefBased/>
  <w15:docId w15:val="{DCC778BB-ACEA-48E1-8DB1-DE923C0145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venir Next LT Pro" w:eastAsiaTheme="minorHAnsi" w:hAnsi="Avenir Next LT Pro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218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218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21881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21881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21881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21881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21881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21881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21881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2188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2188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21881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21881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21881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21881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21881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21881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21881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2188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218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21881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21881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2188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2188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2188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21881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2188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21881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21881"/>
    <w:rPr>
      <w:b/>
      <w:bCs/>
      <w:smallCaps/>
      <w:color w:val="2F5496" w:themeColor="accent1" w:themeShade="BF"/>
      <w:spacing w:val="5"/>
    </w:rPr>
  </w:style>
  <w:style w:type="paragraph" w:styleId="NoSpacing">
    <w:name w:val="No Spacing"/>
    <w:uiPriority w:val="1"/>
    <w:qFormat/>
    <w:rsid w:val="002B574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5</Pages>
  <Words>124</Words>
  <Characters>711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Cason</dc:creator>
  <cp:keywords/>
  <dc:description/>
  <cp:lastModifiedBy>Daniela Cason</cp:lastModifiedBy>
  <cp:revision>6</cp:revision>
  <dcterms:created xsi:type="dcterms:W3CDTF">2025-12-11T14:16:00Z</dcterms:created>
  <dcterms:modified xsi:type="dcterms:W3CDTF">2025-12-11T14:37:00Z</dcterms:modified>
</cp:coreProperties>
</file>